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546137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1B37889"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4BEB7240"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is described and in the Discussion chapter the service is subsequently evaluated and 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176BA8AF"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4E63FEF8" w:rsidR="00BF206B" w:rsidRDefault="00BF206B" w:rsidP="00F22919">
      <w:pPr>
        <w:spacing w:line="360" w:lineRule="auto"/>
        <w:jc w:val="both"/>
      </w:pPr>
      <w:r>
        <w:rPr>
          <w:b/>
          <w:bCs/>
        </w:rPr>
        <w:t>Samo-popisujúce</w:t>
      </w:r>
      <w:r w:rsidR="00CF528D">
        <w:rPr>
          <w:b/>
          <w:bCs/>
        </w:rPr>
        <w:t xml:space="preserve">- </w:t>
      </w:r>
      <w:r w:rsidR="00991E23">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685DB51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0BB787EA" w:rsidR="00594A12" w:rsidRDefault="00594A12" w:rsidP="00BF4964">
      <w:pPr>
        <w:spacing w:line="360" w:lineRule="auto"/>
        <w:jc w:val="both"/>
      </w:pPr>
      <w:r>
        <w:t>1. Boli obmedzené, pokiaľ ide o platformy, s ktorými mohli spolupracovať</w:t>
      </w:r>
      <w:r w:rsidR="00FA5639">
        <w:t>.</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39DAC862"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892E642" w:rsidR="00C55B36" w:rsidRDefault="00CD3A2E" w:rsidP="001A23CB">
      <w:pPr>
        <w:spacing w:line="360" w:lineRule="auto"/>
        <w:jc w:val="both"/>
      </w:pPr>
      <w:r w:rsidRPr="00685FC7">
        <w:rPr>
          <w:b/>
          <w:bCs/>
        </w:rPr>
        <w:t>Fáza analýzy</w:t>
      </w:r>
      <w:r w:rsidR="00AF1B2C">
        <w:rPr>
          <w:b/>
          <w:bCs/>
        </w:rPr>
        <w:t>-</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06982694" w:rsidR="00CD3A2E" w:rsidRDefault="00CD3A2E" w:rsidP="00685FC7">
      <w:pPr>
        <w:spacing w:line="360" w:lineRule="auto"/>
        <w:jc w:val="both"/>
      </w:pPr>
      <w:r w:rsidRPr="00685FC7">
        <w:rPr>
          <w:b/>
          <w:bCs/>
        </w:rPr>
        <w:t>Fáza návrhu</w:t>
      </w:r>
      <w:r w:rsidR="00AF1B2C">
        <w:rPr>
          <w:b/>
          <w:bCs/>
        </w:rPr>
        <w:t>-</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1A03ABB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67943A15" w:rsidR="00C63938" w:rsidRDefault="00685FC7" w:rsidP="00685FC7">
      <w:pPr>
        <w:spacing w:line="360" w:lineRule="auto"/>
        <w:jc w:val="both"/>
      </w:pPr>
      <w:r w:rsidRPr="00685FC7">
        <w:rPr>
          <w:b/>
          <w:bCs/>
        </w:rPr>
        <w:t>Testovacia fáza</w:t>
      </w:r>
      <w:r w:rsidR="00AF1B2C">
        <w:rPr>
          <w:b/>
          <w:bCs/>
        </w:rPr>
        <w:t>-</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4B49226" w:rsidR="00FB42DE" w:rsidRDefault="00685FC7" w:rsidP="00685FC7">
      <w:pPr>
        <w:spacing w:line="360" w:lineRule="auto"/>
        <w:jc w:val="both"/>
      </w:pPr>
      <w:r w:rsidRPr="00685FC7">
        <w:rPr>
          <w:b/>
          <w:bCs/>
        </w:rPr>
        <w:t>Fáza nasadenia</w:t>
      </w:r>
      <w:r w:rsidR="00AF1B2C">
        <w:rPr>
          <w:b/>
          <w:bCs/>
        </w:rPr>
        <w:t>-</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lastRenderedPageBreak/>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435B1A88"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09CE1529"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5521BBE5"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0727031"/>
      <w:r>
        <w:t>Tvorba webovej služby</w:t>
      </w:r>
      <w:bookmarkEnd w:id="434"/>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Obsahuje súbory, ktoré definujú rôzne vlastnosti projektu, ako napríklad AssemblyInfo.cs,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5548C3B4" w:rsidR="00515040" w:rsidRDefault="00423535" w:rsidP="004259E0">
      <w:pPr>
        <w:pStyle w:val="Nadpis3"/>
      </w:pPr>
      <w:bookmarkStart w:id="45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System.Linq;</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System.Web.Services;</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System.Web.UI.WebControls;</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System.Xml;</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System.Xml.Linq;</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Newtonsoft.Json;</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Formatting = Newtonsoft.Json.Formatting;</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namespace</w:t>
      </w:r>
      <w:r w:rsidRPr="00660EF0">
        <w:rPr>
          <w:rFonts w:ascii="Cascadia Mono" w:hAnsi="Cascadia Mono" w:cs="Cascadia Mono"/>
          <w:color w:val="000000"/>
          <w:sz w:val="15"/>
          <w:szCs w:val="15"/>
        </w:rPr>
        <w:t xml:space="preserve"> knihy_jankech</w:t>
      </w:r>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[WebService(Namespace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[WebServiceBinding(ConformsTo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[System.ComponentModel.ToolboxItem(</w:t>
      </w:r>
      <w:r w:rsidRPr="00660EF0">
        <w:rPr>
          <w:rFonts w:ascii="Cascadia Mono" w:hAnsi="Cascadia Mono" w:cs="Cascadia Mono"/>
          <w:color w:val="0000FF"/>
          <w:sz w:val="15"/>
          <w:szCs w:val="15"/>
        </w:rPr>
        <w:t>false</w:t>
      </w:r>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[System.Web.Script.Services.ScriptService]</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public</w:t>
      </w: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class</w:t>
      </w:r>
      <w:r w:rsidRPr="00660EF0">
        <w:rPr>
          <w:rFonts w:ascii="Cascadia Mono" w:hAnsi="Cascadia Mono" w:cs="Cascadia Mono"/>
          <w:color w:val="000000"/>
          <w:sz w:val="15"/>
          <w:szCs w:val="15"/>
        </w:rPr>
        <w:t xml:space="preserve"> </w:t>
      </w:r>
      <w:r w:rsidRPr="00660EF0">
        <w:rPr>
          <w:rFonts w:ascii="Cascadia Mono" w:hAnsi="Cascadia Mono" w:cs="Cascadia Mono"/>
          <w:color w:val="2B91AF"/>
          <w:sz w:val="15"/>
          <w:szCs w:val="15"/>
        </w:rPr>
        <w:t>book_services</w:t>
      </w:r>
      <w:r w:rsidRPr="00660EF0">
        <w:rPr>
          <w:rFonts w:ascii="Cascadia Mono" w:hAnsi="Cascadia Mono" w:cs="Cascadia Mono"/>
          <w:color w:val="000000"/>
          <w:sz w:val="15"/>
          <w:szCs w:val="15"/>
        </w:rPr>
        <w:t xml:space="preserve"> : System.Web.Services.WebService</w:t>
      </w:r>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private</w:t>
      </w:r>
      <w:r w:rsidRPr="00660EF0">
        <w:rPr>
          <w:rFonts w:ascii="Cascadia Mono" w:hAnsi="Cascadia Mono" w:cs="Cascadia Mono"/>
          <w:color w:val="000000"/>
          <w:sz w:val="15"/>
          <w:szCs w:val="15"/>
        </w:rPr>
        <w:t xml:space="preserve"> String fileBookInfo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private</w:t>
      </w:r>
      <w:r w:rsidRPr="00660EF0">
        <w:rPr>
          <w:rFonts w:ascii="Cascadia Mono" w:hAnsi="Cascadia Mono" w:cs="Cascadia Mono"/>
          <w:color w:val="000000"/>
          <w:sz w:val="15"/>
          <w:szCs w:val="15"/>
        </w:rPr>
        <w:t xml:space="preserve"> String fileBookTransactionInfo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public</w:t>
      </w:r>
      <w:r w:rsidRPr="00660EF0">
        <w:rPr>
          <w:rFonts w:ascii="Cascadia Mono" w:hAnsi="Cascadia Mono" w:cs="Cascadia Mono"/>
          <w:color w:val="000000"/>
          <w:sz w:val="15"/>
          <w:szCs w:val="15"/>
        </w:rPr>
        <w:t xml:space="preserve"> String fileOutputSingleSearch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r w:rsidR="0010618C" w:rsidRPr="00660EF0">
        <w:rPr>
          <w:rFonts w:ascii="Cascadia Mono" w:hAnsi="Cascadia Mono" w:cs="Cascadia Mono"/>
          <w:color w:val="0000FF"/>
          <w:sz w:val="15"/>
          <w:szCs w:val="15"/>
        </w:rPr>
        <w:t>public</w:t>
      </w:r>
      <w:r w:rsidR="0010618C" w:rsidRPr="00660EF0">
        <w:rPr>
          <w:rFonts w:ascii="Cascadia Mono" w:hAnsi="Cascadia Mono" w:cs="Cascadia Mono"/>
          <w:color w:val="000000"/>
          <w:sz w:val="15"/>
          <w:szCs w:val="15"/>
        </w:rPr>
        <w:t xml:space="preserve"> String fileAmountFilterPath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vlastnostou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6834FC8"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38C355"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5C7F83">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0B834D43"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C413E0F"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5FD8AD45"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E137847"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322388A"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927517"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3EAB4CE"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2D67C19"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1E2959EC"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Príloha 3 - Postup spustenia webovej služby a klienta na IIS Express serveri z prostredia Visual Studia</w:t>
      </w:r>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8B7D7D" w14:textId="77777777" w:rsidR="00B26784" w:rsidRDefault="00B26784" w:rsidP="00CD27A1">
      <w:r>
        <w:separator/>
      </w:r>
    </w:p>
  </w:endnote>
  <w:endnote w:type="continuationSeparator" w:id="0">
    <w:p w14:paraId="353FDFAC" w14:textId="77777777" w:rsidR="00B26784" w:rsidRDefault="00B26784"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07B3D5" w14:textId="77777777" w:rsidR="00B26784" w:rsidRDefault="00B26784" w:rsidP="00CD27A1">
      <w:r>
        <w:separator/>
      </w:r>
    </w:p>
  </w:footnote>
  <w:footnote w:type="continuationSeparator" w:id="0">
    <w:p w14:paraId="5C81F7C7" w14:textId="77777777" w:rsidR="00B26784" w:rsidRDefault="00B26784"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4E7"/>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105C2"/>
    <w:rsid w:val="00C1076B"/>
    <w:rsid w:val="00C110C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DCD"/>
    <w:rsid w:val="00F11F08"/>
    <w:rsid w:val="00F12830"/>
    <w:rsid w:val="00F12D8C"/>
    <w:rsid w:val="00F13D37"/>
    <w:rsid w:val="00F13DF9"/>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38080</TotalTime>
  <Pages>112</Pages>
  <Words>33103</Words>
  <Characters>188692</Characters>
  <Application>Microsoft Office Word</Application>
  <DocSecurity>0</DocSecurity>
  <Lines>1572</Lines>
  <Paragraphs>442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7965</cp:revision>
  <cp:lastPrinted>2023-04-05T11:59:00Z</cp:lastPrinted>
  <dcterms:created xsi:type="dcterms:W3CDTF">2017-10-18T16:27:00Z</dcterms:created>
  <dcterms:modified xsi:type="dcterms:W3CDTF">2023-04-10T13:48:00Z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